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C4BA" w14:textId="1F18407D" w:rsidR="00725174" w:rsidRPr="00074DEE" w:rsidRDefault="00725174" w:rsidP="00725174">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#1</w:t>
      </w:r>
      <w:r>
        <w:rPr>
          <w:rFonts w:ascii="Arial" w:hAnsi="Arial" w:cs="Arial"/>
          <w:b/>
          <w:noProof/>
          <w:lang w:eastAsia="en-US"/>
        </w:rPr>
        <w:t>14</w:t>
      </w:r>
      <w:r>
        <w:rPr>
          <w:rFonts w:ascii="Arial" w:hAnsi="Arial" w:cs="Arial"/>
          <w:b/>
          <w:noProof/>
          <w:lang w:eastAsia="ko-KR"/>
        </w:rPr>
        <w:t>bis</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Pr="004E3597">
        <w:t xml:space="preserve"> </w:t>
      </w:r>
      <w:r w:rsidR="000431E8" w:rsidRPr="000431E8">
        <w:rPr>
          <w:rFonts w:ascii="Arial" w:hAnsi="Arial" w:cs="Arial"/>
          <w:b/>
          <w:noProof/>
          <w:lang w:eastAsia="en-US"/>
        </w:rPr>
        <w:t>2309701</w:t>
      </w:r>
    </w:p>
    <w:p w14:paraId="3079D369" w14:textId="77777777" w:rsidR="00725174" w:rsidRPr="00074DEE" w:rsidRDefault="00725174" w:rsidP="00725174">
      <w:pPr>
        <w:widowControl w:val="0"/>
        <w:tabs>
          <w:tab w:val="left" w:pos="1985"/>
        </w:tabs>
        <w:spacing w:afterLines="15" w:after="36"/>
        <w:rPr>
          <w:rFonts w:ascii="Arial" w:hAnsi="Arial" w:cs="Arial"/>
          <w:b/>
          <w:noProof/>
        </w:rPr>
      </w:pPr>
      <w:r>
        <w:rPr>
          <w:rFonts w:ascii="Arial" w:eastAsia="MS Mincho" w:hAnsi="Arial" w:cs="Arial"/>
          <w:b/>
          <w:bCs/>
          <w:szCs w:val="24"/>
        </w:rPr>
        <w:t>Xiamen, China, October</w:t>
      </w:r>
      <w:r w:rsidRPr="001F6911">
        <w:rPr>
          <w:rFonts w:ascii="Arial" w:eastAsia="MS Mincho" w:hAnsi="Arial" w:cs="Arial"/>
          <w:b/>
          <w:bCs/>
          <w:szCs w:val="24"/>
        </w:rPr>
        <w:t xml:space="preserve"> </w:t>
      </w:r>
      <w:r>
        <w:rPr>
          <w:rFonts w:ascii="Arial" w:eastAsia="MS Mincho" w:hAnsi="Arial" w:cs="Arial"/>
          <w:b/>
          <w:bCs/>
          <w:szCs w:val="24"/>
        </w:rPr>
        <w:t>9</w:t>
      </w:r>
      <w:r>
        <w:rPr>
          <w:rFonts w:ascii="Arial" w:eastAsia="MS Mincho" w:hAnsi="Arial" w:cs="Arial"/>
          <w:b/>
          <w:bCs/>
          <w:szCs w:val="24"/>
          <w:vertAlign w:val="superscript"/>
        </w:rPr>
        <w:t>th</w:t>
      </w:r>
      <w:r w:rsidRPr="001F6911">
        <w:rPr>
          <w:rFonts w:ascii="Arial" w:eastAsia="MS Mincho" w:hAnsi="Arial" w:cs="Arial"/>
          <w:b/>
          <w:bCs/>
          <w:szCs w:val="24"/>
        </w:rPr>
        <w:t xml:space="preserve"> – </w:t>
      </w:r>
      <w:r>
        <w:rPr>
          <w:rFonts w:ascii="Arial" w:eastAsia="MS Mincho" w:hAnsi="Arial" w:cs="Arial"/>
          <w:b/>
          <w:bCs/>
          <w:szCs w:val="24"/>
        </w:rPr>
        <w:t>October</w:t>
      </w:r>
      <w:r w:rsidRPr="001F6911">
        <w:rPr>
          <w:rFonts w:ascii="Arial" w:eastAsia="MS Mincho" w:hAnsi="Arial" w:cs="Arial"/>
          <w:b/>
          <w:bCs/>
          <w:szCs w:val="24"/>
        </w:rPr>
        <w:t xml:space="preserve"> </w:t>
      </w:r>
      <w:r>
        <w:rPr>
          <w:rFonts w:ascii="Arial" w:eastAsia="MS Mincho" w:hAnsi="Arial" w:cs="Arial"/>
          <w:b/>
          <w:bCs/>
          <w:szCs w:val="24"/>
        </w:rPr>
        <w:t>13</w:t>
      </w:r>
      <w:r>
        <w:rPr>
          <w:rFonts w:ascii="Arial" w:eastAsia="MS Mincho" w:hAnsi="Arial" w:cs="Arial"/>
          <w:b/>
          <w:bCs/>
          <w:szCs w:val="24"/>
          <w:vertAlign w:val="superscript"/>
        </w:rPr>
        <w:t>th</w:t>
      </w:r>
      <w:r w:rsidRPr="001F6911">
        <w:rPr>
          <w:rFonts w:ascii="Arial" w:eastAsia="MS Mincho" w:hAnsi="Arial" w:cs="Arial"/>
          <w:b/>
          <w:bCs/>
          <w:szCs w:val="24"/>
        </w:rPr>
        <w:t>, 2023</w:t>
      </w:r>
    </w:p>
    <w:bookmarkEnd w:id="0"/>
    <w:p w14:paraId="00471E17" w14:textId="77777777" w:rsidR="00AF7772" w:rsidRPr="0072517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457D2C2B"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725174">
        <w:rPr>
          <w:rFonts w:cs="Arial"/>
          <w:b/>
          <w:lang w:eastAsia="ko-KR"/>
        </w:rPr>
        <w:t>Remaining issues</w:t>
      </w:r>
      <w:r w:rsidR="008B707A" w:rsidRPr="008B707A">
        <w:rPr>
          <w:rFonts w:cs="Arial"/>
          <w:b/>
          <w:lang w:eastAsia="ko-KR"/>
        </w:rPr>
        <w:t xml:space="preserve"> on channel access mechanism for </w:t>
      </w:r>
      <w:proofErr w:type="spellStart"/>
      <w:r w:rsidR="008B707A" w:rsidRPr="008B707A">
        <w:rPr>
          <w:rFonts w:cs="Arial"/>
          <w:b/>
          <w:lang w:eastAsia="ko-KR"/>
        </w:rPr>
        <w:t>sidelink</w:t>
      </w:r>
      <w:proofErr w:type="spellEnd"/>
      <w:r w:rsidR="008B707A" w:rsidRPr="008B707A">
        <w:rPr>
          <w:rFonts w:cs="Arial"/>
          <w:b/>
          <w:lang w:eastAsia="ko-KR"/>
        </w:rPr>
        <w:t xml:space="preserve"> on unlicensed spectrum</w:t>
      </w:r>
    </w:p>
    <w:p w14:paraId="3EA48139" w14:textId="327D7CA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25174">
        <w:rPr>
          <w:rFonts w:cs="Arial"/>
          <w:b/>
          <w:lang w:eastAsia="ko-KR"/>
        </w:rPr>
        <w:t>8</w:t>
      </w:r>
      <w:r w:rsidR="003219A3" w:rsidRPr="00074DEE">
        <w:rPr>
          <w:rFonts w:cs="Arial"/>
          <w:b/>
          <w:lang w:eastAsia="ko-KR"/>
        </w:rPr>
        <w:t>.</w:t>
      </w:r>
      <w:r w:rsidR="00725174">
        <w:rPr>
          <w:rFonts w:cs="Arial"/>
          <w:b/>
          <w:lang w:eastAsia="ko-KR"/>
        </w:rPr>
        <w:t>2</w:t>
      </w:r>
      <w:r w:rsidR="0027601B" w:rsidRPr="00074DEE">
        <w:rPr>
          <w:rFonts w:cs="Arial"/>
          <w:b/>
          <w:lang w:eastAsia="ko-KR"/>
        </w:rPr>
        <w:t>.</w:t>
      </w:r>
      <w:r w:rsidR="008B707A">
        <w:rPr>
          <w:rFonts w:cs="Arial"/>
          <w:b/>
          <w:lang w:eastAsia="ko-KR"/>
        </w:rPr>
        <w:t>1.1</w:t>
      </w:r>
    </w:p>
    <w:bookmarkEnd w:id="2"/>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F84564" w14:textId="0F16AD90" w:rsidR="00D56285" w:rsidRDefault="00413037" w:rsidP="00D56285">
      <w:pPr>
        <w:widowControl w:val="0"/>
        <w:autoSpaceDE w:val="0"/>
        <w:autoSpaceDN w:val="0"/>
        <w:spacing w:after="120" w:line="276" w:lineRule="auto"/>
        <w:rPr>
          <w:lang w:eastAsia="ko-KR"/>
        </w:rPr>
      </w:pPr>
      <w:r>
        <w:t>Rel-18 WI, “</w:t>
      </w:r>
      <w:r w:rsidRPr="00B26A9D">
        <w:t>NR sidelink evolution</w:t>
      </w:r>
      <w:r>
        <w:t xml:space="preserve">” has been completed in the last meeting. However, there are several remaining issues that still need to be clarified and resolved. In this contribution, </w:t>
      </w:r>
      <w:r w:rsidR="00D56285">
        <w:rPr>
          <w:lang w:eastAsia="ko-KR"/>
        </w:rPr>
        <w:t>we introduce our views on the remaining issues on channel access mechanism for sidelink on unlicensed spectrum</w:t>
      </w:r>
      <w:r w:rsidR="0034059C">
        <w:rPr>
          <w:lang w:eastAsia="ko-KR"/>
        </w:rPr>
        <w:t xml:space="preserve"> </w:t>
      </w:r>
      <w:proofErr w:type="gramStart"/>
      <w:r w:rsidR="009A653B">
        <w:rPr>
          <w:lang w:eastAsia="ko-KR"/>
        </w:rPr>
        <w:t>taking into account</w:t>
      </w:r>
      <w:proofErr w:type="gramEnd"/>
      <w:r w:rsidR="009A653B">
        <w:rPr>
          <w:lang w:eastAsia="ko-KR"/>
        </w:rPr>
        <w:t xml:space="preserve"> </w:t>
      </w:r>
      <w:r w:rsidR="0034059C">
        <w:rPr>
          <w:lang w:eastAsia="ko-KR"/>
        </w:rPr>
        <w:t>the previous agreements and working assumptions [1]</w:t>
      </w:r>
      <w:r w:rsidR="00D56285">
        <w:rPr>
          <w:lang w:eastAsia="ko-KR"/>
        </w:rPr>
        <w:t>.</w:t>
      </w:r>
    </w:p>
    <w:bookmarkEnd w:id="1"/>
    <w:p w14:paraId="2DA66CF1" w14:textId="7DA23D90" w:rsidR="006D0A1A" w:rsidRDefault="00941468"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w:t>
      </w:r>
      <w:r w:rsidR="006D0A1A">
        <w:rPr>
          <w:sz w:val="36"/>
          <w:lang w:eastAsia="ko-KR"/>
        </w:rPr>
        <w:t>hannel access mechanism</w:t>
      </w:r>
    </w:p>
    <w:p w14:paraId="0A7425E5" w14:textId="35CB898F" w:rsidR="00097BEF" w:rsidRDefault="00097BEF" w:rsidP="00097BEF">
      <w:pPr>
        <w:pStyle w:val="2"/>
        <w:spacing w:before="240" w:after="180" w:line="300" w:lineRule="auto"/>
        <w:ind w:left="578" w:hanging="578"/>
        <w:rPr>
          <w:lang w:eastAsia="ko-KR"/>
        </w:rPr>
      </w:pPr>
      <w:bookmarkStart w:id="3" w:name="_Hlk103723189"/>
      <w:r w:rsidRPr="00097BEF">
        <w:rPr>
          <w:lang w:eastAsia="ko-KR"/>
        </w:rPr>
        <w:t>Contention window (CW) adjustment</w:t>
      </w:r>
    </w:p>
    <w:p w14:paraId="65310A85" w14:textId="7B6446ED" w:rsidR="00E55816" w:rsidRDefault="00C159C5" w:rsidP="00E55816">
      <w:pPr>
        <w:spacing w:after="120" w:line="276" w:lineRule="auto"/>
        <w:rPr>
          <w:lang w:eastAsia="ko-KR"/>
        </w:rPr>
      </w:pPr>
      <w:r>
        <w:rPr>
          <w:lang w:eastAsia="ko-KR"/>
        </w:rPr>
        <w:t>For SL-U</w:t>
      </w:r>
      <w:r w:rsidR="005943A5">
        <w:rPr>
          <w:lang w:eastAsia="ko-KR"/>
        </w:rPr>
        <w:t xml:space="preserve"> Type 1 channel access procedure </w:t>
      </w:r>
      <w:r>
        <w:rPr>
          <w:lang w:eastAsia="ko-KR"/>
        </w:rPr>
        <w:t xml:space="preserve">will be </w:t>
      </w:r>
      <w:r w:rsidR="005943A5">
        <w:rPr>
          <w:lang w:eastAsia="ko-KR"/>
        </w:rPr>
        <w:t xml:space="preserve">used for initial channel acquisition as well as sidelink transmission including PSCC/PSSCH, PSFCH, S-SSB, and so on </w:t>
      </w:r>
      <w:r>
        <w:rPr>
          <w:lang w:eastAsia="ko-KR"/>
        </w:rPr>
        <w:t>similar as NR-U</w:t>
      </w:r>
      <w:r w:rsidR="005943A5">
        <w:rPr>
          <w:lang w:eastAsia="ko-KR"/>
        </w:rPr>
        <w:t>.</w:t>
      </w:r>
      <w:r>
        <w:rPr>
          <w:lang w:eastAsia="ko-KR"/>
        </w:rPr>
        <w:t xml:space="preserve"> </w:t>
      </w:r>
      <w:r w:rsidR="002A5AAA">
        <w:rPr>
          <w:lang w:eastAsia="ko-KR"/>
        </w:rPr>
        <w:t xml:space="preserve">For Type 1 channel access procedure, CW (contention window) </w:t>
      </w:r>
      <w:r w:rsidR="0012245A">
        <w:rPr>
          <w:lang w:eastAsia="ko-KR"/>
        </w:rPr>
        <w:t>size is</w:t>
      </w:r>
      <w:r w:rsidR="002A5AAA">
        <w:rPr>
          <w:lang w:eastAsia="ko-KR"/>
        </w:rPr>
        <w:t xml:space="preserve"> adjusted based on HARQ</w:t>
      </w:r>
      <w:r w:rsidR="0012245A">
        <w:rPr>
          <w:lang w:eastAsia="ko-KR"/>
        </w:rPr>
        <w:t xml:space="preserve"> feedback</w:t>
      </w:r>
      <w:r w:rsidR="00004261">
        <w:rPr>
          <w:lang w:eastAsia="ko-KR"/>
        </w:rPr>
        <w:t xml:space="preserve"> in </w:t>
      </w:r>
      <w:r w:rsidR="00DA35A6">
        <w:rPr>
          <w:lang w:eastAsia="ko-KR"/>
        </w:rPr>
        <w:t xml:space="preserve">a SL </w:t>
      </w:r>
      <w:r w:rsidR="00004261">
        <w:rPr>
          <w:lang w:eastAsia="ko-KR"/>
        </w:rPr>
        <w:t>reference duration</w:t>
      </w:r>
      <w:r w:rsidR="0012245A">
        <w:rPr>
          <w:lang w:eastAsia="ko-KR"/>
        </w:rPr>
        <w:t>.</w:t>
      </w:r>
      <w:r w:rsidR="003E51CC">
        <w:rPr>
          <w:lang w:eastAsia="ko-KR"/>
        </w:rPr>
        <w:t xml:space="preserve"> </w:t>
      </w:r>
      <w:r w:rsidR="00E55816">
        <w:rPr>
          <w:lang w:eastAsia="ko-KR"/>
        </w:rPr>
        <w:t>For CW adjustment, the agreements for unicast and groupcast option 2 were made in the previous RAN1#112bis-e meeting</w:t>
      </w:r>
      <w:r w:rsidR="008849A8">
        <w:rPr>
          <w:lang w:eastAsia="ko-KR"/>
        </w:rPr>
        <w:t xml:space="preserve"> [2]</w:t>
      </w:r>
      <w:r w:rsidR="00E55816">
        <w:rPr>
          <w:lang w:eastAsia="ko-KR"/>
        </w:rPr>
        <w:t>. However</w:t>
      </w:r>
      <w:r w:rsidR="00757FE4">
        <w:rPr>
          <w:lang w:eastAsia="ko-KR"/>
        </w:rPr>
        <w:t>,</w:t>
      </w:r>
      <w:r w:rsidR="00E55816">
        <w:rPr>
          <w:lang w:eastAsia="ko-KR"/>
        </w:rPr>
        <w:t xml:space="preserve"> it is still failed to reach a consensus on CW adjustment for groupcast HARQ feedback option 1. </w:t>
      </w:r>
      <w:r w:rsidR="00757FE4">
        <w:rPr>
          <w:lang w:eastAsia="ko-KR"/>
        </w:rPr>
        <w:t xml:space="preserve">If there is no agreement, the groupcast communication with HARQ feedback option 1 cannot be supported in SL-U. However, we think the groupcast communication with HARQ feedback option 1 should be also supported in SL-U considering various scenarios. </w:t>
      </w:r>
      <w:r w:rsidR="00E55816">
        <w:rPr>
          <w:lang w:eastAsia="ko-KR"/>
        </w:rPr>
        <w:t xml:space="preserve">In case of groupcast HARQ feedback option 1, receiving UEs within a group will feedback NACK-only when the UEs fails to decode a TB. When receiving UEs success to decode the TB, the UEs will not report HARQ feedback. Therefore, if there is no HARQ feedback, a UE transmitting the TB cannot distinguish whether all receiving UEs success to decode the TB (ACK) or fail to decode a SCI scheduling the TB (DTX). In general, only receiving UEs within a certain range from the transmitter UE can report NACK feedback in groupcast HARQ feedback option 1. As a consequence, if there is no NACK feedback, it could be </w:t>
      </w:r>
      <w:r w:rsidR="00E55816" w:rsidRPr="00747E96">
        <w:rPr>
          <w:lang w:eastAsia="ko-KR"/>
        </w:rPr>
        <w:t>ACK more likely than DTX</w:t>
      </w:r>
      <w:r w:rsidR="00E55816">
        <w:rPr>
          <w:lang w:eastAsia="ko-KR"/>
        </w:rPr>
        <w:t xml:space="preserve">. Therefore, when no feedback is detected, it could be considered as ACK, then CW size is reset to the minimum value among the allowable values. If NACK feedback is detected, then CW size is increased to the next allowable value. In our understanding, a collision indicator is a bit different from NACK feedback since the collision indicator indicates a potential collision, however NACK indicate an actual decoding failure. Based on the collision indicator, the transmitter UE can re-select different resource to avoid the collision. Therefore, it is not necessary to consider the collision indicator for CW adjustment. In this feedback option, there is another scenario in which no communication range requirement is not </w:t>
      </w:r>
      <w:proofErr w:type="spellStart"/>
      <w:r w:rsidR="00E55816">
        <w:rPr>
          <w:lang w:eastAsia="ko-KR"/>
        </w:rPr>
        <w:t>signalled</w:t>
      </w:r>
      <w:proofErr w:type="spellEnd"/>
      <w:r w:rsidR="00E55816">
        <w:rPr>
          <w:lang w:eastAsia="ko-KR"/>
        </w:rPr>
        <w:t xml:space="preserve"> for example, groupcast HARQ feedback option 1 with SCI format 2-A. In this case, the same principle can be applied.</w:t>
      </w:r>
    </w:p>
    <w:p w14:paraId="256D880E" w14:textId="0FBE38B4" w:rsidR="00E55816" w:rsidRDefault="00E55816" w:rsidP="00E55816">
      <w:pPr>
        <w:widowControl w:val="0"/>
        <w:autoSpaceDE w:val="0"/>
        <w:autoSpaceDN w:val="0"/>
        <w:spacing w:after="120" w:line="276" w:lineRule="auto"/>
        <w:rPr>
          <w:b/>
          <w:lang w:eastAsia="ko-KR"/>
        </w:rPr>
      </w:pPr>
      <w:r w:rsidRPr="000B0F60">
        <w:rPr>
          <w:b/>
          <w:lang w:eastAsia="ko-KR"/>
        </w:rPr>
        <w:t xml:space="preserve">Proposal </w:t>
      </w:r>
      <w:r w:rsidR="00757FE4">
        <w:rPr>
          <w:b/>
          <w:lang w:eastAsia="ko-KR"/>
        </w:rPr>
        <w:t>1</w:t>
      </w:r>
      <w:r w:rsidRPr="000B0F60">
        <w:rPr>
          <w:b/>
          <w:lang w:eastAsia="ko-KR"/>
        </w:rPr>
        <w:t>:</w:t>
      </w:r>
      <w:r w:rsidRPr="00A6162A">
        <w:rPr>
          <w:b/>
          <w:lang w:eastAsia="ko-KR"/>
        </w:rPr>
        <w:t xml:space="preserve"> </w:t>
      </w:r>
      <w:r w:rsidRPr="0046706B">
        <w:rPr>
          <w:b/>
          <w:lang w:eastAsia="ko-KR"/>
        </w:rPr>
        <w:t xml:space="preserve">If UE performs SL transmission using Type 1 channel access procedures associated with the channel access priority class </w:t>
      </w:r>
      <w:r w:rsidRPr="0046706B">
        <w:rPr>
          <w:b/>
          <w:i/>
          <w:lang w:eastAsia="ko-KR"/>
        </w:rPr>
        <w:t>p</w:t>
      </w:r>
      <w:r w:rsidRPr="0046706B">
        <w:rPr>
          <w:b/>
          <w:lang w:eastAsia="ko-KR"/>
        </w:rPr>
        <w:t xml:space="preserve"> on a channel and the SL transmission is associated with groupcast option 1 for SL-HARQ feedback by the corresponding UE(s), the following option </w:t>
      </w:r>
      <w:r>
        <w:rPr>
          <w:b/>
          <w:lang w:eastAsia="ko-KR"/>
        </w:rPr>
        <w:t>should be supported</w:t>
      </w:r>
      <w:r w:rsidRPr="0046706B">
        <w:rPr>
          <w:b/>
          <w:lang w:eastAsia="ko-KR"/>
        </w:rPr>
        <w:t xml:space="preserve"> for the CW adjustment.</w:t>
      </w:r>
    </w:p>
    <w:p w14:paraId="76093E99" w14:textId="77777777" w:rsidR="00E55816" w:rsidRPr="00093C6B" w:rsidRDefault="00E55816" w:rsidP="00E55816">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lastRenderedPageBreak/>
        <w:t xml:space="preserve">Option 2: </w:t>
      </w:r>
    </w:p>
    <w:p w14:paraId="5BB378A7" w14:textId="77777777" w:rsidR="00E55816" w:rsidRPr="00093C6B" w:rsidRDefault="00E55816" w:rsidP="00E55816">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0F288F4A" w14:textId="77777777" w:rsidR="00E55816" w:rsidRPr="00093C6B" w:rsidRDefault="00E55816" w:rsidP="00E55816">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220DBD96" w14:textId="77777777" w:rsidR="00E55816" w:rsidRPr="00093C6B" w:rsidRDefault="00E55816" w:rsidP="00E55816">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41954EE5" w14:textId="136E5BD9" w:rsidR="003E51CC" w:rsidRDefault="003E51CC" w:rsidP="003E51CC">
      <w:pPr>
        <w:spacing w:after="120" w:line="276" w:lineRule="auto"/>
        <w:rPr>
          <w:lang w:eastAsia="ko-KR"/>
        </w:rPr>
      </w:pPr>
      <w:r>
        <w:rPr>
          <w:rFonts w:hint="eastAsia"/>
          <w:lang w:eastAsia="ko-KR"/>
        </w:rPr>
        <w:t>E</w:t>
      </w:r>
      <w:r>
        <w:rPr>
          <w:lang w:eastAsia="ko-KR"/>
        </w:rPr>
        <w:t xml:space="preserve">ven though </w:t>
      </w:r>
      <w:r w:rsidR="00DA35A6">
        <w:rPr>
          <w:lang w:eastAsia="ko-KR"/>
        </w:rPr>
        <w:t xml:space="preserve">the </w:t>
      </w:r>
      <w:r>
        <w:rPr>
          <w:lang w:eastAsia="ko-KR"/>
        </w:rPr>
        <w:t>SL reference duration for unicast and groupcast option 2 was agreed</w:t>
      </w:r>
      <w:r w:rsidR="00757FE4">
        <w:rPr>
          <w:lang w:eastAsia="ko-KR"/>
        </w:rPr>
        <w:t xml:space="preserve"> in the previous meeting</w:t>
      </w:r>
      <w:r>
        <w:rPr>
          <w:lang w:eastAsia="ko-KR"/>
        </w:rPr>
        <w:t xml:space="preserve">, the </w:t>
      </w:r>
      <w:r w:rsidR="00DA35A6">
        <w:rPr>
          <w:lang w:eastAsia="ko-KR"/>
        </w:rPr>
        <w:t xml:space="preserve">SL </w:t>
      </w:r>
      <w:r>
        <w:rPr>
          <w:lang w:eastAsia="ko-KR"/>
        </w:rPr>
        <w:t xml:space="preserve">reference </w:t>
      </w:r>
      <w:r w:rsidR="00DA35A6">
        <w:rPr>
          <w:lang w:eastAsia="ko-KR"/>
        </w:rPr>
        <w:t>duration</w:t>
      </w:r>
      <w:r>
        <w:rPr>
          <w:lang w:eastAsia="ko-KR"/>
        </w:rPr>
        <w:t xml:space="preserve"> cannot be applied for groupcast option 1 since NACK-only feedback is available in groupcast option 1. Therefore, </w:t>
      </w:r>
      <w:r w:rsidR="00DA35A6">
        <w:rPr>
          <w:lang w:eastAsia="ko-KR"/>
        </w:rPr>
        <w:t xml:space="preserve">the </w:t>
      </w:r>
      <w:r>
        <w:rPr>
          <w:lang w:eastAsia="ko-KR"/>
        </w:rPr>
        <w:t>SL reference duration for groupcast option 1 should be also defined. Similar as unicast and groupcast option 2, the ending time for</w:t>
      </w:r>
      <w:r w:rsidR="00DA35A6">
        <w:rPr>
          <w:lang w:eastAsia="ko-KR"/>
        </w:rPr>
        <w:t xml:space="preserve"> the</w:t>
      </w:r>
      <w:r>
        <w:rPr>
          <w:lang w:eastAsia="ko-KR"/>
        </w:rPr>
        <w:t xml:space="preserve"> SL reference duration can be the end of the first slot where at least one PSSCH with HARQ </w:t>
      </w:r>
      <w:r w:rsidR="0046706B">
        <w:rPr>
          <w:lang w:eastAsia="ko-KR"/>
        </w:rPr>
        <w:t xml:space="preserve">feedback </w:t>
      </w:r>
      <w:r>
        <w:rPr>
          <w:lang w:eastAsia="ko-KR"/>
        </w:rPr>
        <w:t>enabled is transmitted.</w:t>
      </w:r>
    </w:p>
    <w:p w14:paraId="18007CFD" w14:textId="0F9218F3" w:rsidR="003E51CC" w:rsidRPr="00887ECF" w:rsidRDefault="003E51CC" w:rsidP="003E51CC">
      <w:pPr>
        <w:widowControl w:val="0"/>
        <w:autoSpaceDE w:val="0"/>
        <w:autoSpaceDN w:val="0"/>
        <w:spacing w:after="120" w:line="276" w:lineRule="auto"/>
        <w:rPr>
          <w:b/>
          <w:lang w:eastAsia="ko-KR"/>
        </w:rPr>
      </w:pPr>
      <w:r w:rsidRPr="000B0F60">
        <w:rPr>
          <w:b/>
          <w:lang w:eastAsia="ko-KR"/>
        </w:rPr>
        <w:t xml:space="preserve">Proposal </w:t>
      </w:r>
      <w:r w:rsidR="00757FE4">
        <w:rPr>
          <w:b/>
          <w:lang w:eastAsia="ko-KR"/>
        </w:rPr>
        <w:t>2</w:t>
      </w:r>
      <w:r w:rsidRPr="000B0F60">
        <w:rPr>
          <w:b/>
          <w:lang w:eastAsia="ko-KR"/>
        </w:rPr>
        <w:t>:</w:t>
      </w:r>
      <w:r w:rsidRPr="00A6162A">
        <w:rPr>
          <w:b/>
          <w:lang w:eastAsia="ko-KR"/>
        </w:rPr>
        <w:t xml:space="preserve"> </w:t>
      </w:r>
      <w:r>
        <w:rPr>
          <w:b/>
          <w:lang w:eastAsia="ko-KR"/>
        </w:rPr>
        <w:t xml:space="preserve">For NACK only feedback in groupcast option 1, </w:t>
      </w:r>
      <w:r w:rsidR="00DA35A6">
        <w:rPr>
          <w:b/>
          <w:lang w:eastAsia="ko-KR"/>
        </w:rPr>
        <w:t xml:space="preserve">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sidR="0046706B">
        <w:rPr>
          <w:b/>
          <w:bCs/>
          <w:lang w:eastAsia="ko-KR"/>
        </w:rPr>
        <w:t xml:space="preserve"> feedback</w:t>
      </w:r>
      <w:r w:rsidRPr="00887ECF">
        <w:rPr>
          <w:b/>
          <w:bCs/>
          <w:lang w:eastAsia="ko-KR"/>
        </w:rPr>
        <w:t xml:space="preserve"> enabled is transmitted</w:t>
      </w:r>
      <w:r>
        <w:rPr>
          <w:b/>
          <w:bCs/>
          <w:lang w:eastAsia="ko-KR"/>
        </w:rPr>
        <w:t>.</w:t>
      </w:r>
    </w:p>
    <w:p w14:paraId="65C7A88F" w14:textId="0D1611A0" w:rsidR="003E51CC" w:rsidRPr="00887ECF" w:rsidRDefault="003E51CC" w:rsidP="003E51CC">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sidR="00DA35A6">
        <w:rPr>
          <w:b/>
          <w:bCs/>
          <w:lang w:eastAsia="ko-KR"/>
        </w:rPr>
        <w:t xml:space="preserve">the </w:t>
      </w:r>
      <w:r w:rsidRPr="00887ECF">
        <w:rPr>
          <w:b/>
          <w:bCs/>
          <w:lang w:eastAsia="ko-KR"/>
        </w:rPr>
        <w:t>SL reference duration is not used if PSSCH with HARQ</w:t>
      </w:r>
      <w:r w:rsidR="0046706B">
        <w:rPr>
          <w:b/>
          <w:bCs/>
          <w:lang w:eastAsia="ko-KR"/>
        </w:rPr>
        <w:t xml:space="preserve"> feedback</w:t>
      </w:r>
      <w:r w:rsidRPr="00887ECF">
        <w:rPr>
          <w:b/>
          <w:bCs/>
          <w:lang w:eastAsia="ko-KR"/>
        </w:rPr>
        <w:t xml:space="preserve"> enabled cannot be found in the latest COT</w:t>
      </w:r>
    </w:p>
    <w:p w14:paraId="33C2C561" w14:textId="466B1FE0" w:rsidR="00B95244" w:rsidRDefault="00B95244" w:rsidP="00ED0099">
      <w:pPr>
        <w:spacing w:after="120" w:line="276" w:lineRule="auto"/>
        <w:rPr>
          <w:lang w:eastAsia="ko-KR"/>
        </w:rPr>
      </w:pPr>
      <w:r>
        <w:rPr>
          <w:rFonts w:hint="eastAsia"/>
          <w:lang w:eastAsia="ko-KR"/>
        </w:rPr>
        <w:t>R</w:t>
      </w:r>
      <w:r>
        <w:rPr>
          <w:lang w:eastAsia="ko-KR"/>
        </w:rPr>
        <w:t xml:space="preserve">egarding </w:t>
      </w:r>
      <w:r w:rsidR="00923EDA">
        <w:rPr>
          <w:lang w:eastAsia="ko-KR"/>
        </w:rPr>
        <w:t xml:space="preserve">the CW size adjustment for the SL transmission not associated with explicit HARQ feedback, the only remaining thing is the value of X. </w:t>
      </w:r>
      <w:r w:rsidR="009F607A">
        <w:rPr>
          <w:lang w:eastAsia="ko-KR"/>
        </w:rPr>
        <w:t xml:space="preserve">According to the </w:t>
      </w:r>
      <w:r w:rsidR="0034059C">
        <w:rPr>
          <w:lang w:eastAsia="ko-KR"/>
        </w:rPr>
        <w:t>review of contributions submitted in the last meeting, the values proposed by each company seem to be quite diverse [</w:t>
      </w:r>
      <w:r w:rsidR="008849A8">
        <w:rPr>
          <w:lang w:eastAsia="ko-KR"/>
        </w:rPr>
        <w:t>3</w:t>
      </w:r>
      <w:r w:rsidR="0034059C">
        <w:rPr>
          <w:lang w:eastAsia="ko-KR"/>
        </w:rPr>
        <w:t xml:space="preserve">] and it seems difficult to make a consensus </w:t>
      </w:r>
      <w:r w:rsidR="008849A8">
        <w:rPr>
          <w:rFonts w:hint="eastAsia"/>
          <w:lang w:eastAsia="ko-KR"/>
        </w:rPr>
        <w:t>f</w:t>
      </w:r>
      <w:r w:rsidR="008849A8">
        <w:rPr>
          <w:lang w:eastAsia="ko-KR"/>
        </w:rPr>
        <w:t>or</w:t>
      </w:r>
      <w:r w:rsidR="0034059C">
        <w:rPr>
          <w:lang w:eastAsia="ko-KR"/>
        </w:rPr>
        <w:t xml:space="preserve"> the value. Considering limited time for </w:t>
      </w:r>
      <w:r w:rsidR="0034059C">
        <w:rPr>
          <w:rFonts w:hint="eastAsia"/>
          <w:lang w:eastAsia="ko-KR"/>
        </w:rPr>
        <w:t>R</w:t>
      </w:r>
      <w:r w:rsidR="0034059C">
        <w:rPr>
          <w:lang w:eastAsia="ko-KR"/>
        </w:rPr>
        <w:t xml:space="preserve">el-18 maintenance phase, the </w:t>
      </w:r>
      <w:r w:rsidR="0077678E">
        <w:rPr>
          <w:lang w:eastAsia="ko-KR"/>
        </w:rPr>
        <w:t xml:space="preserve">possible </w:t>
      </w:r>
      <w:r w:rsidR="0034059C">
        <w:rPr>
          <w:lang w:eastAsia="ko-KR"/>
        </w:rPr>
        <w:t xml:space="preserve">compromise solution </w:t>
      </w:r>
      <w:r w:rsidR="0017755E">
        <w:rPr>
          <w:lang w:eastAsia="ko-KR"/>
        </w:rPr>
        <w:t xml:space="preserve">could </w:t>
      </w:r>
      <w:r w:rsidR="0034059C">
        <w:rPr>
          <w:lang w:eastAsia="ko-KR"/>
        </w:rPr>
        <w:t xml:space="preserve">be </w:t>
      </w:r>
      <w:r w:rsidR="0077678E">
        <w:rPr>
          <w:lang w:eastAsia="ko-KR"/>
        </w:rPr>
        <w:t xml:space="preserve">to (pre-)configure the value </w:t>
      </w:r>
      <w:r w:rsidR="00412FCD">
        <w:rPr>
          <w:lang w:eastAsia="ko-KR"/>
        </w:rPr>
        <w:t xml:space="preserve">to one of </w:t>
      </w:r>
      <w:r w:rsidR="0077678E">
        <w:rPr>
          <w:lang w:eastAsia="ko-KR"/>
        </w:rPr>
        <w:t>{1, 2, 4, 8, 16, 32}.</w:t>
      </w:r>
    </w:p>
    <w:p w14:paraId="5C6950C5" w14:textId="7FEACF84" w:rsidR="00412FCD" w:rsidRPr="00412FCD" w:rsidRDefault="00412FCD" w:rsidP="00412FCD">
      <w:pPr>
        <w:widowControl w:val="0"/>
        <w:autoSpaceDE w:val="0"/>
        <w:autoSpaceDN w:val="0"/>
        <w:spacing w:after="120" w:line="276" w:lineRule="auto"/>
        <w:rPr>
          <w:b/>
          <w:bCs/>
          <w:lang w:eastAsia="ko-KR"/>
        </w:rPr>
      </w:pPr>
      <w:r w:rsidRPr="00412FCD">
        <w:rPr>
          <w:b/>
          <w:lang w:eastAsia="ko-KR"/>
        </w:rPr>
        <w:t xml:space="preserve">Proposal 3: For </w:t>
      </w:r>
      <w:r>
        <w:rPr>
          <w:b/>
          <w:lang w:eastAsia="ko-KR"/>
        </w:rPr>
        <w:t xml:space="preserve">the value of X for </w:t>
      </w:r>
      <w:r w:rsidRPr="00412FCD">
        <w:rPr>
          <w:b/>
          <w:lang w:eastAsia="ko-KR"/>
        </w:rPr>
        <w:t>the CW size adjustment for the SL transmission not associated with explicit HARQ feedback</w:t>
      </w:r>
      <w:r>
        <w:rPr>
          <w:b/>
          <w:lang w:eastAsia="ko-KR"/>
        </w:rPr>
        <w:t>, it is proposed to (pre-)configure the value to one of {1, 2, 4, 8, 16, 32}.</w:t>
      </w:r>
    </w:p>
    <w:p w14:paraId="54689AA0" w14:textId="77777777" w:rsidR="003374AF" w:rsidRDefault="003374AF" w:rsidP="003374AF">
      <w:pPr>
        <w:pStyle w:val="2"/>
        <w:spacing w:before="240" w:after="180" w:line="300" w:lineRule="auto"/>
        <w:ind w:left="578" w:hanging="578"/>
        <w:rPr>
          <w:lang w:eastAsia="ko-KR"/>
        </w:rPr>
      </w:pPr>
      <w:r w:rsidRPr="001707E0">
        <w:rPr>
          <w:lang w:eastAsia="ko-KR"/>
        </w:rPr>
        <w:t>UE-to-UE COT sharing</w:t>
      </w:r>
    </w:p>
    <w:p w14:paraId="703F3D3B" w14:textId="3851FB96" w:rsidR="001B77EA" w:rsidRDefault="007D7A05" w:rsidP="00ED0099">
      <w:pPr>
        <w:spacing w:after="120" w:line="276" w:lineRule="auto"/>
        <w:rPr>
          <w:lang w:eastAsia="ko-KR"/>
        </w:rPr>
      </w:pPr>
      <w:r>
        <w:rPr>
          <w:lang w:eastAsia="ko-KR"/>
        </w:rPr>
        <w:t>In NR-U, a</w:t>
      </w:r>
      <w:r w:rsidR="009837B5">
        <w:rPr>
          <w:lang w:eastAsia="ko-KR"/>
        </w:rPr>
        <w:t xml:space="preserve">fter channel acquisition via Type 1 channel access procedure, </w:t>
      </w:r>
      <w:r>
        <w:rPr>
          <w:lang w:eastAsia="ko-KR"/>
        </w:rPr>
        <w:t xml:space="preserve">the occupied channel by a communication node can be shared with other communication node. </w:t>
      </w:r>
      <w:r w:rsidR="00DA35A6">
        <w:rPr>
          <w:lang w:eastAsia="ko-KR"/>
        </w:rPr>
        <w:t xml:space="preserve">It was agreed that UE-to-UE COT sharing is </w:t>
      </w:r>
      <w:r w:rsidR="00116191">
        <w:rPr>
          <w:lang w:eastAsia="ko-KR"/>
        </w:rPr>
        <w:t xml:space="preserve">also </w:t>
      </w:r>
      <w:r w:rsidR="00DA35A6">
        <w:rPr>
          <w:lang w:eastAsia="ko-KR"/>
        </w:rPr>
        <w:t>supported for SL-U.</w:t>
      </w:r>
    </w:p>
    <w:p w14:paraId="1408A715" w14:textId="135DFC12" w:rsidR="001B77EA" w:rsidRDefault="00DA35A6" w:rsidP="00ED0099">
      <w:pPr>
        <w:spacing w:after="120" w:line="276" w:lineRule="auto"/>
        <w:rPr>
          <w:lang w:eastAsia="ko-KR"/>
        </w:rPr>
      </w:pPr>
      <w:r>
        <w:rPr>
          <w:lang w:eastAsia="ko-KR"/>
        </w:rPr>
        <w:t>According to the agreement for UE-to-UE COT sharing, when performing PSFCH transmission(s)</w:t>
      </w:r>
      <w:r w:rsidR="003858F3">
        <w:rPr>
          <w:lang w:eastAsia="ko-KR"/>
        </w:rPr>
        <w:t xml:space="preserve">, </w:t>
      </w:r>
      <w:r>
        <w:rPr>
          <w:lang w:eastAsia="ko-KR"/>
        </w:rPr>
        <w:t xml:space="preserve">it is allowed that </w:t>
      </w:r>
      <w:r w:rsidRPr="00DA35A6">
        <w:rPr>
          <w:lang w:eastAsia="ko-KR"/>
        </w:rPr>
        <w:t>a responding UE can utilize a COT shared by a COT initiating UE at least when at least one of the responding UE’s PSFCH transmissions is intended for the COT initiating UE.</w:t>
      </w:r>
      <w:r>
        <w:rPr>
          <w:lang w:eastAsia="ko-KR"/>
        </w:rPr>
        <w:t xml:space="preserve"> In addition to that, </w:t>
      </w:r>
      <w:r w:rsidR="003858F3">
        <w:rPr>
          <w:lang w:eastAsia="ko-KR"/>
        </w:rPr>
        <w:t xml:space="preserve">it </w:t>
      </w:r>
      <w:r w:rsidR="003F3CF8">
        <w:rPr>
          <w:lang w:eastAsia="ko-KR"/>
        </w:rPr>
        <w:t xml:space="preserve">should be </w:t>
      </w:r>
      <w:r>
        <w:rPr>
          <w:lang w:eastAsia="ko-KR"/>
        </w:rPr>
        <w:t xml:space="preserve">also </w:t>
      </w:r>
      <w:r w:rsidR="003F3CF8">
        <w:rPr>
          <w:lang w:eastAsia="ko-KR"/>
        </w:rPr>
        <w:t>allowed that a responding UE can transmit PSFCH(s) to UE(s) other than the COT initiating U</w:t>
      </w:r>
      <w:r w:rsidR="007B68D1">
        <w:rPr>
          <w:lang w:eastAsia="ko-KR"/>
        </w:rPr>
        <w:t>E</w:t>
      </w:r>
      <w:r w:rsidR="003F3CF8">
        <w:rPr>
          <w:lang w:eastAsia="ko-KR"/>
        </w:rPr>
        <w:t>.</w:t>
      </w:r>
      <w:r w:rsidR="00D022C2">
        <w:rPr>
          <w:lang w:eastAsia="ko-KR"/>
        </w:rPr>
        <w:t xml:space="preserve"> </w:t>
      </w:r>
      <w:r w:rsidR="004B2CFF">
        <w:rPr>
          <w:lang w:eastAsia="ko-KR"/>
        </w:rPr>
        <w:t xml:space="preserve">Since PFSCH is an essential channel to carry HARQ-ACK feedback information, </w:t>
      </w:r>
      <w:r w:rsidR="005E659F">
        <w:rPr>
          <w:lang w:eastAsia="ko-KR"/>
        </w:rPr>
        <w:t xml:space="preserve">restricting PSFCH transmission only to the initiator would deteriorate sidelink system performance. </w:t>
      </w:r>
      <w:r w:rsidR="007B68D1">
        <w:rPr>
          <w:lang w:eastAsia="ko-KR"/>
        </w:rPr>
        <w:t xml:space="preserve">Since a single CPE starting position </w:t>
      </w:r>
      <w:r w:rsidR="003E51CC">
        <w:rPr>
          <w:lang w:eastAsia="ko-KR"/>
        </w:rPr>
        <w:t>was</w:t>
      </w:r>
      <w:r w:rsidR="0009560E">
        <w:rPr>
          <w:lang w:eastAsia="ko-KR"/>
        </w:rPr>
        <w:t xml:space="preserve"> </w:t>
      </w:r>
      <w:r w:rsidR="007B68D1">
        <w:rPr>
          <w:lang w:eastAsia="ko-KR"/>
        </w:rPr>
        <w:t>agreed for PSFCH transmission</w:t>
      </w:r>
      <w:r w:rsidR="005E659F">
        <w:rPr>
          <w:lang w:eastAsia="ko-KR"/>
        </w:rPr>
        <w:t xml:space="preserve"> and the frequency resources for PSFCH transmissions are orthogonal to each other</w:t>
      </w:r>
      <w:r w:rsidR="007B68D1">
        <w:rPr>
          <w:lang w:eastAsia="ko-KR"/>
        </w:rPr>
        <w:t xml:space="preserve">, the </w:t>
      </w:r>
      <w:r w:rsidR="005E659F">
        <w:rPr>
          <w:lang w:eastAsia="ko-KR"/>
        </w:rPr>
        <w:t>interference from simultaneous PSFCH transmission would be insignificant.</w:t>
      </w:r>
    </w:p>
    <w:p w14:paraId="55D6C728" w14:textId="6F7B8933" w:rsidR="00417529" w:rsidRDefault="00417529" w:rsidP="00417529">
      <w:pPr>
        <w:widowControl w:val="0"/>
        <w:autoSpaceDE w:val="0"/>
        <w:autoSpaceDN w:val="0"/>
        <w:spacing w:after="120" w:line="276" w:lineRule="auto"/>
        <w:rPr>
          <w:b/>
          <w:lang w:eastAsia="ko-KR"/>
        </w:rPr>
      </w:pPr>
      <w:r w:rsidRPr="000B0F60">
        <w:rPr>
          <w:b/>
          <w:lang w:eastAsia="ko-KR"/>
        </w:rPr>
        <w:t xml:space="preserve">Proposal </w:t>
      </w:r>
      <w:r w:rsidR="000F3FF4">
        <w:rPr>
          <w:b/>
          <w:lang w:eastAsia="ko-KR"/>
        </w:rPr>
        <w:t>4</w:t>
      </w:r>
      <w:r w:rsidRPr="000B0F60">
        <w:rPr>
          <w:b/>
          <w:lang w:eastAsia="ko-KR"/>
        </w:rPr>
        <w:t>:</w:t>
      </w:r>
      <w:r w:rsidRPr="00A6162A">
        <w:rPr>
          <w:b/>
          <w:lang w:eastAsia="ko-KR"/>
        </w:rPr>
        <w:t xml:space="preserve"> </w:t>
      </w:r>
      <w:r>
        <w:rPr>
          <w:b/>
          <w:lang w:eastAsia="ko-KR"/>
        </w:rPr>
        <w:t>For UE-to-UE COT sharing</w:t>
      </w:r>
    </w:p>
    <w:p w14:paraId="46CD2C04" w14:textId="517B2F1C" w:rsidR="00417529" w:rsidRDefault="00417529" w:rsidP="00417529">
      <w:pPr>
        <w:pStyle w:val="afb"/>
        <w:widowControl w:val="0"/>
        <w:numPr>
          <w:ilvl w:val="0"/>
          <w:numId w:val="7"/>
        </w:numPr>
        <w:autoSpaceDE w:val="0"/>
        <w:autoSpaceDN w:val="0"/>
        <w:spacing w:after="120" w:line="276" w:lineRule="auto"/>
        <w:ind w:leftChars="0"/>
        <w:rPr>
          <w:b/>
          <w:bCs/>
        </w:rPr>
      </w:pPr>
      <w:r w:rsidRPr="00417529">
        <w:rPr>
          <w:b/>
          <w:bCs/>
          <w:lang w:eastAsia="ko-KR"/>
        </w:rPr>
        <w:t xml:space="preserve">A responding UE’s PSFCH transmission(s) within RB set(s) corresponding to a shared COT can be transmitted to UEs other than the COT initiator without requiring that at least one of PSFCH </w:t>
      </w:r>
      <w:r w:rsidRPr="00417529">
        <w:rPr>
          <w:b/>
          <w:bCs/>
          <w:lang w:eastAsia="ko-KR"/>
        </w:rPr>
        <w:lastRenderedPageBreak/>
        <w:t>transmissions is intended for the COT initiator.</w:t>
      </w:r>
    </w:p>
    <w:p w14:paraId="052636B8" w14:textId="7732F4A1" w:rsidR="00097BEF" w:rsidRDefault="00097BEF" w:rsidP="00097BEF">
      <w:pPr>
        <w:pStyle w:val="2"/>
        <w:spacing w:before="240" w:after="180" w:line="300" w:lineRule="auto"/>
        <w:ind w:left="578" w:hanging="578"/>
        <w:rPr>
          <w:lang w:eastAsia="ko-KR"/>
        </w:rPr>
      </w:pPr>
      <w:r w:rsidRPr="00097BEF">
        <w:rPr>
          <w:lang w:eastAsia="ko-KR"/>
        </w:rPr>
        <w:t>Multi-consecutive slots transmission (</w:t>
      </w:r>
      <w:proofErr w:type="spellStart"/>
      <w:r w:rsidRPr="00097BEF">
        <w:rPr>
          <w:lang w:eastAsia="ko-KR"/>
        </w:rPr>
        <w:t>MCSt</w:t>
      </w:r>
      <w:proofErr w:type="spellEnd"/>
      <w:r w:rsidRPr="00097BEF">
        <w:rPr>
          <w:lang w:eastAsia="ko-KR"/>
        </w:rPr>
        <w:t>)</w:t>
      </w:r>
    </w:p>
    <w:p w14:paraId="37B6136B" w14:textId="6877B560" w:rsidR="00452167" w:rsidRDefault="005A1153" w:rsidP="008E7A38">
      <w:pPr>
        <w:spacing w:after="120" w:line="276" w:lineRule="auto"/>
        <w:rPr>
          <w:lang w:eastAsia="ko-KR"/>
        </w:rPr>
      </w:pPr>
      <w:bookmarkStart w:id="4" w:name="_Hlk142396945"/>
      <w:r>
        <w:rPr>
          <w:rFonts w:hint="eastAsia"/>
          <w:lang w:eastAsia="ko-KR"/>
        </w:rPr>
        <w:t>W</w:t>
      </w:r>
      <w:r>
        <w:rPr>
          <w:lang w:eastAsia="ko-KR"/>
        </w:rPr>
        <w:t xml:space="preserve">hen a </w:t>
      </w:r>
      <w:proofErr w:type="spellStart"/>
      <w:r>
        <w:rPr>
          <w:lang w:eastAsia="ko-KR"/>
        </w:rPr>
        <w:t>MCSt</w:t>
      </w:r>
      <w:proofErr w:type="spellEnd"/>
      <w:r>
        <w:rPr>
          <w:lang w:eastAsia="ko-KR"/>
        </w:rPr>
        <w:t xml:space="preserve"> is used for transmitting a single TB associated with SL HARQ feedback, there is no chance to transmit HARQ feedback from a responding UE during the </w:t>
      </w:r>
      <w:proofErr w:type="spellStart"/>
      <w:r>
        <w:rPr>
          <w:lang w:eastAsia="ko-KR"/>
        </w:rPr>
        <w:t>MCSt</w:t>
      </w:r>
      <w:proofErr w:type="spellEnd"/>
      <w:r>
        <w:rPr>
          <w:lang w:eastAsia="ko-KR"/>
        </w:rPr>
        <w:t xml:space="preserve">. In this case, HARQ feedback RTT cannot be met except for the last transmission of the </w:t>
      </w:r>
      <w:proofErr w:type="spellStart"/>
      <w:r>
        <w:rPr>
          <w:lang w:eastAsia="ko-KR"/>
        </w:rPr>
        <w:t>MCSt</w:t>
      </w:r>
      <w:proofErr w:type="spellEnd"/>
      <w:r>
        <w:rPr>
          <w:lang w:eastAsia="ko-KR"/>
        </w:rPr>
        <w:t xml:space="preserve">. Therefore, it is reasonable that </w:t>
      </w:r>
      <w:r w:rsidRPr="00B31359">
        <w:rPr>
          <w:lang w:eastAsia="ko-KR"/>
        </w:rPr>
        <w:t xml:space="preserve">HARQ feedback indicator is enabled in SCI only for the last PSCCH/PSSCH transmission in the </w:t>
      </w:r>
      <w:proofErr w:type="spellStart"/>
      <w:r w:rsidRPr="00B31359">
        <w:rPr>
          <w:lang w:eastAsia="ko-KR"/>
        </w:rPr>
        <w:t>MCSt</w:t>
      </w:r>
      <w:proofErr w:type="spellEnd"/>
      <w:r>
        <w:rPr>
          <w:lang w:eastAsia="ko-KR"/>
        </w:rPr>
        <w:t>.</w:t>
      </w:r>
      <w:bookmarkEnd w:id="4"/>
      <w:r w:rsidR="008E7A38">
        <w:rPr>
          <w:lang w:eastAsia="ko-KR"/>
        </w:rPr>
        <w:t xml:space="preserve"> In the case that </w:t>
      </w:r>
      <w:r>
        <w:rPr>
          <w:lang w:eastAsia="ko-KR"/>
        </w:rPr>
        <w:t xml:space="preserve">a </w:t>
      </w:r>
      <w:proofErr w:type="spellStart"/>
      <w:r>
        <w:rPr>
          <w:lang w:eastAsia="ko-KR"/>
        </w:rPr>
        <w:t>MCSt</w:t>
      </w:r>
      <w:proofErr w:type="spellEnd"/>
      <w:r>
        <w:rPr>
          <w:lang w:eastAsia="ko-KR"/>
        </w:rPr>
        <w:t xml:space="preserve"> is used for transmitting multiple TBs, different responding UEs corresponding to multiple TBs can transmit HARQ feedback to a transmitting UE. </w:t>
      </w:r>
      <w:r>
        <w:rPr>
          <w:rFonts w:hint="eastAsia"/>
          <w:lang w:eastAsia="ko-KR"/>
        </w:rPr>
        <w:t>H</w:t>
      </w:r>
      <w:r>
        <w:rPr>
          <w:lang w:eastAsia="ko-KR"/>
        </w:rPr>
        <w:t xml:space="preserve">owever, </w:t>
      </w:r>
      <w:r w:rsidR="00452167">
        <w:rPr>
          <w:lang w:eastAsia="ko-KR"/>
        </w:rPr>
        <w:t xml:space="preserve">the transmitting UE cannot monitor the HARQ feedbacks due to the </w:t>
      </w:r>
      <w:proofErr w:type="spellStart"/>
      <w:r w:rsidR="00452167">
        <w:rPr>
          <w:lang w:eastAsia="ko-KR"/>
        </w:rPr>
        <w:t>MCSt</w:t>
      </w:r>
      <w:proofErr w:type="spellEnd"/>
      <w:r w:rsidR="00452167">
        <w:rPr>
          <w:lang w:eastAsia="ko-KR"/>
        </w:rPr>
        <w:t>. Therefore, e</w:t>
      </w:r>
      <w:r>
        <w:rPr>
          <w:lang w:eastAsia="ko-KR"/>
        </w:rPr>
        <w:t xml:space="preserve">ven in the case that a </w:t>
      </w:r>
      <w:proofErr w:type="spellStart"/>
      <w:r>
        <w:rPr>
          <w:lang w:eastAsia="ko-KR"/>
        </w:rPr>
        <w:t>MCSt</w:t>
      </w:r>
      <w:proofErr w:type="spellEnd"/>
      <w:r>
        <w:rPr>
          <w:lang w:eastAsia="ko-KR"/>
        </w:rPr>
        <w:t xml:space="preserve"> is used for multiple TBs,</w:t>
      </w:r>
      <w:r w:rsidR="00452167">
        <w:rPr>
          <w:lang w:eastAsia="ko-KR"/>
        </w:rPr>
        <w:t xml:space="preserve"> </w:t>
      </w:r>
      <w:r w:rsidR="00452167" w:rsidRPr="00B31359">
        <w:rPr>
          <w:lang w:eastAsia="ko-KR"/>
        </w:rPr>
        <w:t xml:space="preserve">HARQ feedback indicator is enabled in SCI only for the last PSCCH/PSSCH transmission in the </w:t>
      </w:r>
      <w:proofErr w:type="spellStart"/>
      <w:r w:rsidR="00452167" w:rsidRPr="00B31359">
        <w:rPr>
          <w:lang w:eastAsia="ko-KR"/>
        </w:rPr>
        <w:t>MCSt</w:t>
      </w:r>
      <w:proofErr w:type="spellEnd"/>
      <w:r w:rsidR="00452167">
        <w:rPr>
          <w:lang w:eastAsia="ko-KR"/>
        </w:rPr>
        <w:t>.</w:t>
      </w:r>
    </w:p>
    <w:p w14:paraId="2600377D" w14:textId="16B2BA5B" w:rsidR="00452167" w:rsidRPr="007C6FB5" w:rsidRDefault="00452167" w:rsidP="00452167">
      <w:pPr>
        <w:widowControl w:val="0"/>
        <w:autoSpaceDE w:val="0"/>
        <w:autoSpaceDN w:val="0"/>
        <w:spacing w:after="120" w:line="276" w:lineRule="auto"/>
        <w:rPr>
          <w:b/>
          <w:bCs/>
          <w:lang w:eastAsia="ko-KR"/>
        </w:rPr>
      </w:pPr>
      <w:r w:rsidRPr="000B0F60">
        <w:rPr>
          <w:b/>
          <w:lang w:eastAsia="ko-KR"/>
        </w:rPr>
        <w:t xml:space="preserve">Proposal </w:t>
      </w:r>
      <w:r w:rsidR="00E231A1">
        <w:rPr>
          <w:b/>
          <w:lang w:eastAsia="ko-KR"/>
        </w:rPr>
        <w:t>5</w:t>
      </w:r>
      <w:r w:rsidRPr="000B0F60">
        <w:rPr>
          <w:b/>
          <w:lang w:eastAsia="ko-KR"/>
        </w:rPr>
        <w:t>:</w:t>
      </w:r>
      <w:r w:rsidRPr="00A6162A">
        <w:rPr>
          <w:b/>
          <w:lang w:eastAsia="ko-KR"/>
        </w:rPr>
        <w:t xml:space="preserve"> </w:t>
      </w:r>
      <w:r>
        <w:rPr>
          <w:b/>
          <w:lang w:eastAsia="ko-KR"/>
        </w:rPr>
        <w:t xml:space="preserve">For Type 1 channel access for a </w:t>
      </w:r>
      <w:proofErr w:type="spellStart"/>
      <w:r>
        <w:rPr>
          <w:b/>
          <w:lang w:eastAsia="ko-KR"/>
        </w:rPr>
        <w:t>MCSt</w:t>
      </w:r>
      <w:proofErr w:type="spellEnd"/>
      <w:r>
        <w:rPr>
          <w:b/>
          <w:lang w:eastAsia="ko-KR"/>
        </w:rPr>
        <w:t xml:space="preserve"> carrying single TB</w:t>
      </w:r>
      <w:r w:rsidR="00F73EC3">
        <w:rPr>
          <w:b/>
          <w:lang w:eastAsia="ko-KR"/>
        </w:rPr>
        <w:t xml:space="preserve"> or multiple TBs</w:t>
      </w:r>
      <w:r>
        <w:rPr>
          <w:b/>
          <w:lang w:eastAsia="ko-KR"/>
        </w:rPr>
        <w:t xml:space="preserve">, </w:t>
      </w:r>
      <w:r>
        <w:rPr>
          <w:rFonts w:hint="eastAsia"/>
          <w:b/>
          <w:lang w:eastAsia="ko-KR"/>
        </w:rPr>
        <w:t>H</w:t>
      </w:r>
      <w:r>
        <w:rPr>
          <w:b/>
          <w:lang w:eastAsia="ko-KR"/>
        </w:rPr>
        <w:t xml:space="preserve">ARQ feedback indicator is enabled in SCI only for the last PSCCH/PSSCH transmission in the </w:t>
      </w:r>
      <w:proofErr w:type="spellStart"/>
      <w:r>
        <w:rPr>
          <w:b/>
          <w:lang w:eastAsia="ko-KR"/>
        </w:rPr>
        <w:t>MCSt</w:t>
      </w:r>
      <w:proofErr w:type="spellEnd"/>
      <w:r>
        <w:rPr>
          <w:b/>
          <w:lang w:eastAsia="ko-KR"/>
        </w:rPr>
        <w:t>.</w:t>
      </w:r>
    </w:p>
    <w:bookmarkEnd w:id="3"/>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7533E1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9A653B">
        <w:rPr>
          <w:lang w:eastAsia="ko-KR"/>
        </w:rPr>
        <w:t xml:space="preserve"> on the remaining issues</w:t>
      </w:r>
      <w:r w:rsidR="00127E9D">
        <w:rPr>
          <w:lang w:eastAsia="ko-KR"/>
        </w:rPr>
        <w:t xml:space="preserve"> </w:t>
      </w:r>
      <w:r w:rsidR="00447386">
        <w:rPr>
          <w:lang w:eastAsia="ko-KR"/>
        </w:rPr>
        <w:t>for channel access mechanism for sidelink on unlicensed spectrum</w:t>
      </w:r>
      <w:r w:rsidR="00CA0DD9">
        <w:rPr>
          <w:lang w:eastAsia="ko-KR"/>
        </w:rPr>
        <w:t>.</w:t>
      </w:r>
    </w:p>
    <w:p w14:paraId="4072D032" w14:textId="54C1B8B4" w:rsidR="009A653B" w:rsidRDefault="009A653B" w:rsidP="00C0464F">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Pr="0046706B">
        <w:rPr>
          <w:b/>
          <w:lang w:eastAsia="ko-KR"/>
        </w:rPr>
        <w:t xml:space="preserve">If UE performs SL transmission using Type 1 channel access procedures associated with the channel access priority class </w:t>
      </w:r>
      <w:r w:rsidRPr="0046706B">
        <w:rPr>
          <w:b/>
          <w:i/>
          <w:lang w:eastAsia="ko-KR"/>
        </w:rPr>
        <w:t>p</w:t>
      </w:r>
      <w:r w:rsidRPr="0046706B">
        <w:rPr>
          <w:b/>
          <w:lang w:eastAsia="ko-KR"/>
        </w:rPr>
        <w:t xml:space="preserve"> on a channel and the SL transmission is associated with groupcast option 1 for SL-HARQ feedback by the corresponding UE(s), the following option </w:t>
      </w:r>
      <w:r>
        <w:rPr>
          <w:b/>
          <w:lang w:eastAsia="ko-KR"/>
        </w:rPr>
        <w:t>should be supported</w:t>
      </w:r>
      <w:r w:rsidRPr="0046706B">
        <w:rPr>
          <w:b/>
          <w:lang w:eastAsia="ko-KR"/>
        </w:rPr>
        <w:t xml:space="preserve"> for the CW adjustment.</w:t>
      </w:r>
    </w:p>
    <w:p w14:paraId="397D975E" w14:textId="77777777" w:rsidR="008849A8" w:rsidRPr="00093C6B" w:rsidRDefault="008849A8" w:rsidP="008849A8">
      <w:pPr>
        <w:pStyle w:val="afb"/>
        <w:widowControl w:val="0"/>
        <w:numPr>
          <w:ilvl w:val="0"/>
          <w:numId w:val="7"/>
        </w:numPr>
        <w:autoSpaceDE w:val="0"/>
        <w:autoSpaceDN w:val="0"/>
        <w:spacing w:after="120" w:line="276" w:lineRule="auto"/>
        <w:ind w:leftChars="0"/>
        <w:rPr>
          <w:b/>
          <w:bCs/>
          <w:lang w:eastAsia="ko-KR"/>
        </w:rPr>
      </w:pPr>
      <w:r w:rsidRPr="00093C6B">
        <w:rPr>
          <w:b/>
          <w:bCs/>
          <w:lang w:eastAsia="ko-KR"/>
        </w:rPr>
        <w:t xml:space="preserve">Option 2: </w:t>
      </w:r>
    </w:p>
    <w:p w14:paraId="2224BE1A" w14:textId="77777777" w:rsidR="008849A8" w:rsidRPr="00093C6B" w:rsidRDefault="008849A8" w:rsidP="008849A8">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If ‘NACK’ is received related to any transmissions within the latest SL reference duration, increase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 xml:space="preserve"> to the next higher allowed value.</w:t>
      </w:r>
    </w:p>
    <w:p w14:paraId="769DB3D3" w14:textId="77777777" w:rsidR="008849A8" w:rsidRPr="00093C6B" w:rsidRDefault="008849A8" w:rsidP="008849A8">
      <w:pPr>
        <w:pStyle w:val="afb"/>
        <w:widowControl w:val="0"/>
        <w:numPr>
          <w:ilvl w:val="1"/>
          <w:numId w:val="7"/>
        </w:numPr>
        <w:autoSpaceDE w:val="0"/>
        <w:autoSpaceDN w:val="0"/>
        <w:spacing w:after="120" w:line="276" w:lineRule="auto"/>
        <w:ind w:leftChars="0"/>
        <w:rPr>
          <w:b/>
          <w:bCs/>
          <w:lang w:eastAsia="ko-KR"/>
        </w:rPr>
      </w:pPr>
      <w:r w:rsidRPr="00093C6B">
        <w:rPr>
          <w:b/>
          <w:bCs/>
          <w:lang w:eastAsia="ko-KR"/>
        </w:rPr>
        <w:t xml:space="preserve">When ‘NACK’ is </w:t>
      </w:r>
      <w:r w:rsidRPr="00746B9F">
        <w:rPr>
          <w:b/>
          <w:bCs/>
          <w:lang w:eastAsia="ko-KR"/>
        </w:rPr>
        <w:t>not</w:t>
      </w:r>
      <w:r w:rsidRPr="003113A0">
        <w:rPr>
          <w:b/>
          <w:bCs/>
          <w:color w:val="FF0000"/>
          <w:lang w:eastAsia="ko-KR"/>
        </w:rPr>
        <w:t xml:space="preserve"> </w:t>
      </w:r>
      <w:r w:rsidRPr="00093C6B">
        <w:rPr>
          <w:b/>
          <w:bCs/>
          <w:lang w:eastAsia="ko-KR"/>
        </w:rPr>
        <w:t>received related to any transmissions within the latest SL reference duration,</w:t>
      </w:r>
    </w:p>
    <w:p w14:paraId="1B089154" w14:textId="77777777" w:rsidR="008849A8" w:rsidRPr="00093C6B" w:rsidRDefault="008849A8" w:rsidP="008849A8">
      <w:pPr>
        <w:pStyle w:val="afb"/>
        <w:widowControl w:val="0"/>
        <w:numPr>
          <w:ilvl w:val="2"/>
          <w:numId w:val="7"/>
        </w:numPr>
        <w:autoSpaceDE w:val="0"/>
        <w:autoSpaceDN w:val="0"/>
        <w:spacing w:after="120" w:line="276" w:lineRule="auto"/>
        <w:ind w:leftChars="0"/>
        <w:rPr>
          <w:b/>
          <w:bCs/>
          <w:lang w:eastAsia="ko-KR"/>
        </w:rPr>
      </w:pPr>
      <w:r w:rsidRPr="00093C6B">
        <w:rPr>
          <w:b/>
          <w:bCs/>
          <w:lang w:eastAsia="ko-KR"/>
        </w:rPr>
        <w:t xml:space="preserve">Option A: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093C6B">
        <w:rPr>
          <w:b/>
          <w:bCs/>
          <w:lang w:eastAsia="ko-KR"/>
        </w:rPr>
        <w:t xml:space="preserve"> is reset to </w:t>
      </w:r>
      <m:oMath>
        <m:r>
          <m:rPr>
            <m:sty m:val="bi"/>
          </m:rPr>
          <w:rPr>
            <w:rFonts w:ascii="Cambria Math" w:hAnsi="Cambria Math"/>
            <w:lang w:eastAsia="ko-KR"/>
          </w:rPr>
          <m:t>C</m:t>
        </m:r>
        <m:sSub>
          <m:sSubPr>
            <m:ctrlPr>
              <w:rPr>
                <w:rFonts w:ascii="Cambria Math" w:hAnsi="Cambria Math"/>
                <w:b/>
                <w:bCs/>
                <w:lang w:eastAsia="ko-KR"/>
              </w:rPr>
            </m:ctrlPr>
          </m:sSubPr>
          <m:e>
            <m:r>
              <m:rPr>
                <m:sty m:val="bi"/>
              </m:rPr>
              <w:rPr>
                <w:rFonts w:ascii="Cambria Math" w:hAnsi="Cambria Math"/>
                <w:lang w:eastAsia="ko-KR"/>
              </w:rPr>
              <m:t>W</m:t>
            </m:r>
          </m:e>
          <m:sub>
            <m:func>
              <m:funcPr>
                <m:ctrlPr>
                  <w:rPr>
                    <w:rFonts w:ascii="Cambria Math" w:hAnsi="Cambria Math"/>
                    <w:b/>
                    <w:bCs/>
                    <w:lang w:eastAsia="ko-KR"/>
                  </w:rPr>
                </m:ctrlPr>
              </m:funcPr>
              <m:fName>
                <m:r>
                  <m:rPr>
                    <m:sty m:val="bi"/>
                  </m:rPr>
                  <w:rPr>
                    <w:rFonts w:ascii="Cambria Math" w:hAnsi="Cambria Math"/>
                    <w:lang w:eastAsia="ko-KR"/>
                  </w:rPr>
                  <m:t>min</m:t>
                </m:r>
                <m:r>
                  <m:rPr>
                    <m:sty m:val="b"/>
                  </m:rPr>
                  <w:rPr>
                    <w:rFonts w:ascii="Cambria Math" w:hAnsi="Cambria Math"/>
                    <w:lang w:eastAsia="ko-KR"/>
                  </w:rPr>
                  <m:t>,</m:t>
                </m:r>
              </m:fName>
              <m:e>
                <m:r>
                  <m:rPr>
                    <m:sty m:val="bi"/>
                  </m:rPr>
                  <w:rPr>
                    <w:rFonts w:ascii="Cambria Math" w:hAnsi="Cambria Math"/>
                    <w:lang w:eastAsia="ko-KR"/>
                  </w:rPr>
                  <m:t>p</m:t>
                </m:r>
              </m:e>
            </m:func>
          </m:sub>
        </m:sSub>
      </m:oMath>
      <w:r w:rsidRPr="00093C6B">
        <w:rPr>
          <w:b/>
          <w:bCs/>
          <w:lang w:eastAsia="ko-KR"/>
        </w:rPr>
        <w:t xml:space="preserve"> for every priority class </w:t>
      </w:r>
      <m:oMath>
        <m:r>
          <m:rPr>
            <m:sty m:val="bi"/>
          </m:rPr>
          <w:rPr>
            <w:rFonts w:ascii="Cambria Math" w:hAnsi="Cambria Math"/>
            <w:lang w:eastAsia="ko-KR"/>
          </w:rPr>
          <m:t>p</m:t>
        </m:r>
        <m:r>
          <m:rPr>
            <m:sty m:val="b"/>
          </m:rPr>
          <w:rPr>
            <w:rFonts w:ascii="Cambria Math" w:hAnsi="Cambria Math"/>
            <w:lang w:eastAsia="ko-KR"/>
          </w:rPr>
          <m:t>∈</m:t>
        </m:r>
        <m:d>
          <m:dPr>
            <m:begChr m:val="{"/>
            <m:endChr m:val="}"/>
            <m:ctrlPr>
              <w:rPr>
                <w:rFonts w:ascii="Cambria Math" w:hAnsi="Cambria Math"/>
                <w:b/>
                <w:bCs/>
                <w:lang w:eastAsia="ko-KR"/>
              </w:rPr>
            </m:ctrlPr>
          </m:dPr>
          <m:e>
            <m:r>
              <m:rPr>
                <m:sty m:val="b"/>
              </m:rPr>
              <w:rPr>
                <w:rFonts w:ascii="Cambria Math" w:hAnsi="Cambria Math"/>
                <w:lang w:eastAsia="ko-KR"/>
              </w:rPr>
              <m:t>1,2,3,4</m:t>
            </m:r>
          </m:e>
        </m:d>
      </m:oMath>
      <w:r w:rsidRPr="00093C6B">
        <w:rPr>
          <w:b/>
          <w:bCs/>
          <w:lang w:eastAsia="ko-KR"/>
        </w:rPr>
        <w:t>.</w:t>
      </w:r>
    </w:p>
    <w:p w14:paraId="3E2BBD71" w14:textId="77777777" w:rsidR="009A653B" w:rsidRPr="00887ECF" w:rsidRDefault="009A653B" w:rsidP="009A653B">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w:t>
      </w:r>
      <w:r w:rsidRPr="00A6162A">
        <w:rPr>
          <w:b/>
          <w:lang w:eastAsia="ko-KR"/>
        </w:rPr>
        <w:t xml:space="preserve"> </w:t>
      </w:r>
      <w:r>
        <w:rPr>
          <w:b/>
          <w:lang w:eastAsia="ko-KR"/>
        </w:rPr>
        <w:t xml:space="preserve">For NACK only feedback in groupcast option 1, the </w:t>
      </w:r>
      <w:r w:rsidRPr="00887ECF">
        <w:rPr>
          <w:b/>
          <w:lang w:eastAsia="ko-KR"/>
        </w:rPr>
        <w:t>SL reference duration is defined as a duration corresponding to a channel occupancy initiated by the UE including transmission of PSSCH(s), starting from the beginning of the channel occupancy initiated by the UE including transmission of PSSCH(s), until</w:t>
      </w:r>
      <w:r>
        <w:rPr>
          <w:b/>
          <w:lang w:eastAsia="ko-KR"/>
        </w:rPr>
        <w:t xml:space="preserve"> </w:t>
      </w:r>
      <w:r w:rsidRPr="00887ECF">
        <w:rPr>
          <w:b/>
          <w:bCs/>
          <w:lang w:eastAsia="ko-KR"/>
        </w:rPr>
        <w:t>the end of the first slot where at least one PSSCH with HARQ</w:t>
      </w:r>
      <w:r>
        <w:rPr>
          <w:b/>
          <w:bCs/>
          <w:lang w:eastAsia="ko-KR"/>
        </w:rPr>
        <w:t xml:space="preserve"> feedback</w:t>
      </w:r>
      <w:r w:rsidRPr="00887ECF">
        <w:rPr>
          <w:b/>
          <w:bCs/>
          <w:lang w:eastAsia="ko-KR"/>
        </w:rPr>
        <w:t xml:space="preserve"> enabled is transmitted</w:t>
      </w:r>
      <w:r>
        <w:rPr>
          <w:b/>
          <w:bCs/>
          <w:lang w:eastAsia="ko-KR"/>
        </w:rPr>
        <w:t>.</w:t>
      </w:r>
    </w:p>
    <w:p w14:paraId="2F0F73D7" w14:textId="77777777" w:rsidR="009A653B" w:rsidRPr="00887ECF" w:rsidRDefault="009A653B" w:rsidP="009A653B">
      <w:pPr>
        <w:pStyle w:val="afb"/>
        <w:widowControl w:val="0"/>
        <w:numPr>
          <w:ilvl w:val="0"/>
          <w:numId w:val="7"/>
        </w:numPr>
        <w:autoSpaceDE w:val="0"/>
        <w:autoSpaceDN w:val="0"/>
        <w:spacing w:after="120" w:line="276" w:lineRule="auto"/>
        <w:ind w:leftChars="0"/>
        <w:rPr>
          <w:b/>
          <w:bCs/>
          <w:lang w:eastAsia="ko-KR"/>
        </w:rPr>
      </w:pPr>
      <w:r w:rsidRPr="00887ECF">
        <w:rPr>
          <w:b/>
          <w:bCs/>
          <w:lang w:eastAsia="ko-KR"/>
        </w:rPr>
        <w:t xml:space="preserve">Note, </w:t>
      </w:r>
      <w:r>
        <w:rPr>
          <w:b/>
          <w:bCs/>
          <w:lang w:eastAsia="ko-KR"/>
        </w:rPr>
        <w:t xml:space="preserve">the </w:t>
      </w:r>
      <w:r w:rsidRPr="00887ECF">
        <w:rPr>
          <w:b/>
          <w:bCs/>
          <w:lang w:eastAsia="ko-KR"/>
        </w:rPr>
        <w:t>SL reference duration is not used if PSSCH with HARQ</w:t>
      </w:r>
      <w:r>
        <w:rPr>
          <w:b/>
          <w:bCs/>
          <w:lang w:eastAsia="ko-KR"/>
        </w:rPr>
        <w:t xml:space="preserve"> feedback</w:t>
      </w:r>
      <w:r w:rsidRPr="00887ECF">
        <w:rPr>
          <w:b/>
          <w:bCs/>
          <w:lang w:eastAsia="ko-KR"/>
        </w:rPr>
        <w:t xml:space="preserve"> enabled cannot be found in the latest COT</w:t>
      </w:r>
    </w:p>
    <w:p w14:paraId="7D9BC54D" w14:textId="77777777" w:rsidR="009A653B" w:rsidRPr="00412FCD" w:rsidRDefault="009A653B" w:rsidP="009A653B">
      <w:pPr>
        <w:widowControl w:val="0"/>
        <w:autoSpaceDE w:val="0"/>
        <w:autoSpaceDN w:val="0"/>
        <w:spacing w:after="120" w:line="276" w:lineRule="auto"/>
        <w:rPr>
          <w:b/>
          <w:bCs/>
          <w:lang w:eastAsia="ko-KR"/>
        </w:rPr>
      </w:pPr>
      <w:r w:rsidRPr="00412FCD">
        <w:rPr>
          <w:b/>
          <w:lang w:eastAsia="ko-KR"/>
        </w:rPr>
        <w:t xml:space="preserve">Proposal 3: For </w:t>
      </w:r>
      <w:r>
        <w:rPr>
          <w:b/>
          <w:lang w:eastAsia="ko-KR"/>
        </w:rPr>
        <w:t xml:space="preserve">the value of X for </w:t>
      </w:r>
      <w:r w:rsidRPr="00412FCD">
        <w:rPr>
          <w:b/>
          <w:lang w:eastAsia="ko-KR"/>
        </w:rPr>
        <w:t>the CW size adjustment for the SL transmission not associated with explicit HARQ feedback</w:t>
      </w:r>
      <w:r>
        <w:rPr>
          <w:b/>
          <w:lang w:eastAsia="ko-KR"/>
        </w:rPr>
        <w:t>, it is proposed to (pre-)configure the value to one of {1, 2, 4, 8, 16, 32}.</w:t>
      </w:r>
    </w:p>
    <w:p w14:paraId="1695285A" w14:textId="77777777" w:rsidR="009A653B" w:rsidRDefault="009A653B" w:rsidP="009A653B">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For UE-to-UE COT sharing</w:t>
      </w:r>
    </w:p>
    <w:p w14:paraId="7339C85A" w14:textId="77777777" w:rsidR="009A653B" w:rsidRDefault="009A653B" w:rsidP="009A653B">
      <w:pPr>
        <w:pStyle w:val="afb"/>
        <w:widowControl w:val="0"/>
        <w:numPr>
          <w:ilvl w:val="0"/>
          <w:numId w:val="7"/>
        </w:numPr>
        <w:autoSpaceDE w:val="0"/>
        <w:autoSpaceDN w:val="0"/>
        <w:spacing w:after="120" w:line="276" w:lineRule="auto"/>
        <w:ind w:leftChars="0"/>
        <w:rPr>
          <w:b/>
          <w:bCs/>
        </w:rPr>
      </w:pPr>
      <w:r w:rsidRPr="00417529">
        <w:rPr>
          <w:b/>
          <w:bCs/>
          <w:lang w:eastAsia="ko-KR"/>
        </w:rPr>
        <w:t>A responding UE’s PSFCH transmission(s) within RB set(s) corresponding to a shared COT can be transmitted to UEs other than the COT initiator without requiring that at least one of PSFCH transmissions is intended for the COT initiator.</w:t>
      </w:r>
    </w:p>
    <w:p w14:paraId="52DD9FFF" w14:textId="77777777" w:rsidR="009A653B" w:rsidRPr="007C6FB5" w:rsidRDefault="009A653B" w:rsidP="009A653B">
      <w:pPr>
        <w:widowControl w:val="0"/>
        <w:autoSpaceDE w:val="0"/>
        <w:autoSpaceDN w:val="0"/>
        <w:spacing w:after="120" w:line="276" w:lineRule="auto"/>
        <w:rPr>
          <w:b/>
          <w:bCs/>
          <w:lang w:eastAsia="ko-KR"/>
        </w:rPr>
      </w:pPr>
      <w:r w:rsidRPr="000B0F60">
        <w:rPr>
          <w:b/>
          <w:lang w:eastAsia="ko-KR"/>
        </w:rPr>
        <w:lastRenderedPageBreak/>
        <w:t xml:space="preserve">Proposal </w:t>
      </w:r>
      <w:r>
        <w:rPr>
          <w:b/>
          <w:lang w:eastAsia="ko-KR"/>
        </w:rPr>
        <w:t>5</w:t>
      </w:r>
      <w:r w:rsidRPr="000B0F60">
        <w:rPr>
          <w:b/>
          <w:lang w:eastAsia="ko-KR"/>
        </w:rPr>
        <w:t>:</w:t>
      </w:r>
      <w:r w:rsidRPr="00A6162A">
        <w:rPr>
          <w:b/>
          <w:lang w:eastAsia="ko-KR"/>
        </w:rPr>
        <w:t xml:space="preserve"> </w:t>
      </w:r>
      <w:r>
        <w:rPr>
          <w:b/>
          <w:lang w:eastAsia="ko-KR"/>
        </w:rPr>
        <w:t xml:space="preserve">For Type 1 channel access for a </w:t>
      </w:r>
      <w:proofErr w:type="spellStart"/>
      <w:r>
        <w:rPr>
          <w:b/>
          <w:lang w:eastAsia="ko-KR"/>
        </w:rPr>
        <w:t>MCSt</w:t>
      </w:r>
      <w:proofErr w:type="spellEnd"/>
      <w:r>
        <w:rPr>
          <w:b/>
          <w:lang w:eastAsia="ko-KR"/>
        </w:rPr>
        <w:t xml:space="preserve"> carrying single TB or multiple TBs, </w:t>
      </w:r>
      <w:r>
        <w:rPr>
          <w:rFonts w:hint="eastAsia"/>
          <w:b/>
          <w:lang w:eastAsia="ko-KR"/>
        </w:rPr>
        <w:t>H</w:t>
      </w:r>
      <w:r>
        <w:rPr>
          <w:b/>
          <w:lang w:eastAsia="ko-KR"/>
        </w:rPr>
        <w:t xml:space="preserve">ARQ feedback indicator is enabled in SCI only for the last PSCCH/PSSCH transmission in the </w:t>
      </w:r>
      <w:proofErr w:type="spellStart"/>
      <w:r>
        <w:rPr>
          <w:b/>
          <w:lang w:eastAsia="ko-KR"/>
        </w:rPr>
        <w:t>MCSt</w:t>
      </w:r>
      <w:proofErr w:type="spellEnd"/>
      <w:r>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1D35D8F" w14:textId="1C512844"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A653B">
        <w:rPr>
          <w:lang w:eastAsia="zh-CN"/>
        </w:rPr>
        <w:t>114</w:t>
      </w:r>
      <w:r w:rsidRPr="00137900">
        <w:rPr>
          <w:lang w:eastAsia="zh-CN"/>
        </w:rPr>
        <w:t xml:space="preserve">, </w:t>
      </w:r>
      <w:r w:rsidR="009A653B">
        <w:rPr>
          <w:lang w:eastAsia="zh-CN"/>
        </w:rPr>
        <w:t>August</w:t>
      </w:r>
      <w:r w:rsidR="009A653B" w:rsidRPr="0026760B">
        <w:rPr>
          <w:lang w:eastAsia="zh-CN"/>
        </w:rPr>
        <w:t xml:space="preserve"> </w:t>
      </w:r>
      <w:r w:rsidR="001F7DE1" w:rsidRPr="0026760B">
        <w:rPr>
          <w:lang w:eastAsia="zh-CN"/>
        </w:rPr>
        <w:t>20</w:t>
      </w:r>
      <w:r w:rsidR="001F7DE1">
        <w:rPr>
          <w:lang w:eastAsia="zh-CN"/>
        </w:rPr>
        <w:t>23</w:t>
      </w:r>
      <w:r w:rsidRPr="00137900">
        <w:rPr>
          <w:lang w:eastAsia="zh-CN"/>
        </w:rPr>
        <w:t>.</w:t>
      </w:r>
    </w:p>
    <w:p w14:paraId="77870252" w14:textId="6E3CAB44" w:rsidR="008849A8" w:rsidRDefault="008849A8"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1#112bis-e</w:t>
      </w:r>
      <w:r w:rsidRPr="00137900">
        <w:rPr>
          <w:lang w:eastAsia="zh-CN"/>
        </w:rPr>
        <w:t xml:space="preserve">, </w:t>
      </w:r>
      <w:r>
        <w:rPr>
          <w:lang w:eastAsia="zh-CN"/>
        </w:rPr>
        <w:t>April</w:t>
      </w:r>
      <w:r w:rsidRPr="0026760B">
        <w:rPr>
          <w:lang w:eastAsia="zh-CN"/>
        </w:rPr>
        <w:t xml:space="preserve"> 20</w:t>
      </w:r>
      <w:r>
        <w:rPr>
          <w:lang w:eastAsia="zh-CN"/>
        </w:rPr>
        <w:t>23</w:t>
      </w:r>
      <w:r w:rsidRPr="00137900">
        <w:rPr>
          <w:lang w:eastAsia="zh-CN"/>
        </w:rPr>
        <w:t>.</w:t>
      </w:r>
    </w:p>
    <w:p w14:paraId="15CE7EE8" w14:textId="1641DB4E" w:rsidR="009A653B" w:rsidRDefault="009A653B" w:rsidP="00E14CEC">
      <w:pPr>
        <w:numPr>
          <w:ilvl w:val="0"/>
          <w:numId w:val="6"/>
        </w:numPr>
        <w:spacing w:after="180"/>
        <w:contextualSpacing/>
        <w:rPr>
          <w:lang w:eastAsia="zh-CN"/>
        </w:rPr>
      </w:pPr>
      <w:r w:rsidRPr="009A653B">
        <w:rPr>
          <w:lang w:eastAsia="zh-CN"/>
        </w:rPr>
        <w:t>R1-2308632</w:t>
      </w:r>
      <w:r>
        <w:rPr>
          <w:lang w:eastAsia="zh-CN"/>
        </w:rPr>
        <w:t>, “</w:t>
      </w:r>
      <w:r w:rsidRPr="009A653B">
        <w:rPr>
          <w:lang w:eastAsia="zh-CN"/>
        </w:rPr>
        <w:t>FL summary for AI 9.4.1.1: SL-U channel access mechanism (EOM2)</w:t>
      </w:r>
      <w:r>
        <w:rPr>
          <w:lang w:eastAsia="zh-CN"/>
        </w:rPr>
        <w:t xml:space="preserve">,” </w:t>
      </w:r>
      <w:r w:rsidRPr="009A653B">
        <w:rPr>
          <w:lang w:eastAsia="zh-CN"/>
        </w:rPr>
        <w:t>Moderator (OPPO)</w:t>
      </w:r>
    </w:p>
    <w:p w14:paraId="0A6BA4D8" w14:textId="4977877B" w:rsidR="00DD780B" w:rsidRPr="005F1301" w:rsidRDefault="00DD780B" w:rsidP="00DD780B">
      <w:pPr>
        <w:spacing w:after="180"/>
        <w:contextualSpacing/>
        <w:rPr>
          <w:lang w:eastAsia="ko-KR"/>
        </w:rPr>
      </w:pPr>
      <w:bookmarkStart w:id="5" w:name="_GoBack"/>
      <w:bookmarkEnd w:id="5"/>
    </w:p>
    <w:sectPr w:rsidR="00DD780B" w:rsidRPr="005F1301"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CA1EA" w14:textId="77777777" w:rsidR="00566C9B" w:rsidRDefault="00566C9B">
      <w:r>
        <w:separator/>
      </w:r>
    </w:p>
  </w:endnote>
  <w:endnote w:type="continuationSeparator" w:id="0">
    <w:p w14:paraId="7F7C95E1" w14:textId="77777777" w:rsidR="00566C9B" w:rsidRDefault="0056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3C6C1" w14:textId="77777777" w:rsidR="00566C9B" w:rsidRDefault="00566C9B">
      <w:r>
        <w:separator/>
      </w:r>
    </w:p>
  </w:footnote>
  <w:footnote w:type="continuationSeparator" w:id="0">
    <w:p w14:paraId="79791353" w14:textId="77777777" w:rsidR="00566C9B" w:rsidRDefault="00566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23"/>
  </w:num>
  <w:num w:numId="5">
    <w:abstractNumId w:val="1"/>
  </w:num>
  <w:num w:numId="6">
    <w:abstractNumId w:val="19"/>
  </w:num>
  <w:num w:numId="7">
    <w:abstractNumId w:val="7"/>
  </w:num>
  <w:num w:numId="8">
    <w:abstractNumId w:val="6"/>
  </w:num>
  <w:num w:numId="9">
    <w:abstractNumId w:val="3"/>
  </w:num>
  <w:num w:numId="10">
    <w:abstractNumId w:val="8"/>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2"/>
  </w:num>
  <w:num w:numId="17">
    <w:abstractNumId w:val="11"/>
  </w:num>
  <w:num w:numId="18">
    <w:abstractNumId w:val="5"/>
  </w:num>
  <w:num w:numId="19">
    <w:abstractNumId w:val="9"/>
  </w:num>
  <w:num w:numId="20">
    <w:abstractNumId w:val="18"/>
  </w:num>
  <w:num w:numId="21">
    <w:abstractNumId w:val="20"/>
  </w:num>
  <w:num w:numId="22">
    <w:abstractNumId w:val="12"/>
  </w:num>
  <w:num w:numId="23">
    <w:abstractNumId w:val="17"/>
  </w:num>
  <w:num w:numId="24">
    <w:abstractNumId w:val="4"/>
  </w:num>
  <w:num w:numId="25">
    <w:abstractNumId w:val="13"/>
  </w:num>
  <w:num w:numId="26">
    <w:abstractNumId w:val="14"/>
  </w:num>
  <w:num w:numId="27">
    <w:abstractNumId w:val="2"/>
  </w:num>
  <w:num w:numId="2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C11"/>
    <w:rsid w:val="0002513F"/>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6A8"/>
    <w:rsid w:val="00160971"/>
    <w:rsid w:val="00160D0C"/>
    <w:rsid w:val="00160E06"/>
    <w:rsid w:val="00160E1D"/>
    <w:rsid w:val="00161061"/>
    <w:rsid w:val="0016107E"/>
    <w:rsid w:val="001616BE"/>
    <w:rsid w:val="00161B93"/>
    <w:rsid w:val="00161D5C"/>
    <w:rsid w:val="001624BD"/>
    <w:rsid w:val="001625FC"/>
    <w:rsid w:val="00163495"/>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F7E"/>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9BD"/>
    <w:rsid w:val="005C2ABD"/>
    <w:rsid w:val="005C2C2E"/>
    <w:rsid w:val="005C2C98"/>
    <w:rsid w:val="005C35F5"/>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1D4"/>
    <w:rsid w:val="006F33E4"/>
    <w:rsid w:val="006F3515"/>
    <w:rsid w:val="006F390C"/>
    <w:rsid w:val="006F3EB0"/>
    <w:rsid w:val="006F48D3"/>
    <w:rsid w:val="006F4B24"/>
    <w:rsid w:val="006F5396"/>
    <w:rsid w:val="006F57B4"/>
    <w:rsid w:val="006F5963"/>
    <w:rsid w:val="006F6074"/>
    <w:rsid w:val="006F6A1F"/>
    <w:rsid w:val="006F6D3A"/>
    <w:rsid w:val="006F70D3"/>
    <w:rsid w:val="006F71FF"/>
    <w:rsid w:val="006F752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46B9F"/>
    <w:rsid w:val="00746F4A"/>
    <w:rsid w:val="0074787C"/>
    <w:rsid w:val="00747E96"/>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2EB2"/>
    <w:rsid w:val="00833B13"/>
    <w:rsid w:val="00833B5D"/>
    <w:rsid w:val="00833DF7"/>
    <w:rsid w:val="00833EAF"/>
    <w:rsid w:val="008340C9"/>
    <w:rsid w:val="00834393"/>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22"/>
    <w:rsid w:val="008611AD"/>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C70"/>
    <w:rsid w:val="008C0D77"/>
    <w:rsid w:val="008C1796"/>
    <w:rsid w:val="008C1A01"/>
    <w:rsid w:val="008C1BDE"/>
    <w:rsid w:val="008C1DDE"/>
    <w:rsid w:val="008C1E27"/>
    <w:rsid w:val="008C1E46"/>
    <w:rsid w:val="008C1E5D"/>
    <w:rsid w:val="008C2CE1"/>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A0A"/>
    <w:rsid w:val="00937E65"/>
    <w:rsid w:val="009410F1"/>
    <w:rsid w:val="0094143D"/>
    <w:rsid w:val="00941468"/>
    <w:rsid w:val="00941C46"/>
    <w:rsid w:val="00941C8C"/>
    <w:rsid w:val="009422DA"/>
    <w:rsid w:val="00942382"/>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37B5"/>
    <w:rsid w:val="009838A2"/>
    <w:rsid w:val="0098413B"/>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25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2E7"/>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3113"/>
    <w:rsid w:val="00B639E2"/>
    <w:rsid w:val="00B64074"/>
    <w:rsid w:val="00B64712"/>
    <w:rsid w:val="00B648C8"/>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1C30"/>
    <w:rsid w:val="00B72602"/>
    <w:rsid w:val="00B73519"/>
    <w:rsid w:val="00B737CC"/>
    <w:rsid w:val="00B739CE"/>
    <w:rsid w:val="00B73AE4"/>
    <w:rsid w:val="00B73B98"/>
    <w:rsid w:val="00B73EA1"/>
    <w:rsid w:val="00B74426"/>
    <w:rsid w:val="00B74D5F"/>
    <w:rsid w:val="00B7542B"/>
    <w:rsid w:val="00B755AE"/>
    <w:rsid w:val="00B75947"/>
    <w:rsid w:val="00B75D49"/>
    <w:rsid w:val="00B76318"/>
    <w:rsid w:val="00B76DD1"/>
    <w:rsid w:val="00B76E3B"/>
    <w:rsid w:val="00B77042"/>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095"/>
    <w:rsid w:val="00BA730C"/>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195"/>
    <w:rsid w:val="00C3783C"/>
    <w:rsid w:val="00C37B4E"/>
    <w:rsid w:val="00C37C3D"/>
    <w:rsid w:val="00C37DEF"/>
    <w:rsid w:val="00C403CC"/>
    <w:rsid w:val="00C408AD"/>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A06"/>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5F9D"/>
    <w:rsid w:val="00EA67A3"/>
    <w:rsid w:val="00EA692A"/>
    <w:rsid w:val="00EA6970"/>
    <w:rsid w:val="00EA6AFD"/>
    <w:rsid w:val="00EA6EF2"/>
    <w:rsid w:val="00EA7248"/>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49"/>
    <w:rsid w:val="00FA444F"/>
    <w:rsid w:val="00FA49C9"/>
    <w:rsid w:val="00FA49CF"/>
    <w:rsid w:val="00FA4C51"/>
    <w:rsid w:val="00FA5004"/>
    <w:rsid w:val="00FA521E"/>
    <w:rsid w:val="00FA5338"/>
    <w:rsid w:val="00FA55F8"/>
    <w:rsid w:val="00FA5634"/>
    <w:rsid w:val="00FA574F"/>
    <w:rsid w:val="00FA576D"/>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59B"/>
    <w:rsid w:val="00FF2BD0"/>
    <w:rsid w:val="00FF32BD"/>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AF09F-3852-4908-A838-BD23BC39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1499</Words>
  <Characters>8549</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13</cp:revision>
  <cp:lastPrinted>2014-05-09T11:56:00Z</cp:lastPrinted>
  <dcterms:created xsi:type="dcterms:W3CDTF">2023-09-27T11:12:00Z</dcterms:created>
  <dcterms:modified xsi:type="dcterms:W3CDTF">2023-09-28T06:14:00Z</dcterms:modified>
  <cp:category/>
</cp:coreProperties>
</file>